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C0B" w:rsidRPr="00D2371A" w:rsidRDefault="00D2371A">
      <w:pPr>
        <w:rPr>
          <w:b/>
          <w:sz w:val="36"/>
          <w:szCs w:val="36"/>
        </w:rPr>
      </w:pPr>
      <w:proofErr w:type="spellStart"/>
      <w:r w:rsidRPr="00D2371A">
        <w:rPr>
          <w:b/>
          <w:sz w:val="36"/>
          <w:szCs w:val="36"/>
        </w:rPr>
        <w:t>Contoh</w:t>
      </w:r>
      <w:proofErr w:type="spellEnd"/>
      <w:r w:rsidRPr="00D2371A">
        <w:rPr>
          <w:b/>
          <w:sz w:val="36"/>
          <w:szCs w:val="36"/>
        </w:rPr>
        <w:t xml:space="preserve"> </w:t>
      </w:r>
      <w:proofErr w:type="spellStart"/>
      <w:r w:rsidRPr="00D2371A">
        <w:rPr>
          <w:b/>
          <w:sz w:val="36"/>
          <w:szCs w:val="36"/>
        </w:rPr>
        <w:t>Kasus</w:t>
      </w:r>
      <w:proofErr w:type="spellEnd"/>
      <w:r w:rsidRPr="00D2371A">
        <w:rPr>
          <w:b/>
          <w:sz w:val="36"/>
          <w:szCs w:val="36"/>
        </w:rPr>
        <w:t xml:space="preserve"> </w:t>
      </w:r>
      <w:proofErr w:type="gramStart"/>
      <w:r w:rsidRPr="00D2371A">
        <w:rPr>
          <w:b/>
          <w:sz w:val="36"/>
          <w:szCs w:val="36"/>
        </w:rPr>
        <w:t>AHP :</w:t>
      </w:r>
      <w:proofErr w:type="gramEnd"/>
      <w:r w:rsidRPr="00D2371A">
        <w:rPr>
          <w:b/>
          <w:sz w:val="36"/>
          <w:szCs w:val="36"/>
        </w:rPr>
        <w:t xml:space="preserve"> 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Konsep dasar AHP adalah penggunaan matriks</w:t>
      </w:r>
      <w:r w:rsidRPr="00D2371A">
        <w:rPr>
          <w:rFonts w:ascii="Trebuchet MS" w:eastAsia="Times New Roman" w:hAnsi="Trebuchet MS" w:cs="Times New Roman"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  <w:lang w:val="id-ID"/>
        </w:rPr>
        <w:t>pairwise comparison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(,atriks perbandingan berpasangan) untuk menghasilkan bobot relative antar kriteria maupun alternative. Suatu kriteria akan dibandingkan dengan kriteria lainnya dalam hal seberapa penting terhadap pencapaian tujuan di atasnya</w:t>
      </w:r>
      <w:r w:rsidRPr="00D2371A">
        <w:rPr>
          <w:rFonts w:ascii="Trebuchet MS" w:eastAsia="Times New Roman" w:hAnsi="Trebuchet MS" w:cs="Times New Roman"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(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Saaty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, 1986)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.</w:t>
      </w:r>
    </w:p>
    <w:bookmarkStart w:id="0" w:name="_Toc317553146"/>
    <w:p w:rsidR="00D2371A" w:rsidRPr="00D2371A" w:rsidRDefault="00D2371A" w:rsidP="00D2371A">
      <w:pPr>
        <w:shd w:val="clear" w:color="auto" w:fill="FFFFFF"/>
        <w:spacing w:after="0" w:line="293" w:lineRule="atLeast"/>
        <w:jc w:val="center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</w:rPr>
        <w:fldChar w:fldCharType="begin"/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</w:rPr>
        <w:instrText xml:space="preserve"> HYPERLINK "http://funpreuner.blogspot.com/2012/02/mengenal-metode-ahp-disertai-studi.html" </w:instrTex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</w:rPr>
        <w:fldChar w:fldCharType="separate"/>
      </w:r>
      <w:proofErr w:type="spellStart"/>
      <w:proofErr w:type="gramStart"/>
      <w:r w:rsidRPr="00D2371A">
        <w:rPr>
          <w:rFonts w:ascii="Trebuchet MS" w:eastAsia="Times New Roman" w:hAnsi="Trebuchet MS" w:cs="Times New Roman"/>
          <w:color w:val="A63400"/>
          <w:sz w:val="20"/>
        </w:rPr>
        <w:t>Tabel</w:t>
      </w:r>
      <w:proofErr w:type="spellEnd"/>
      <w:r w:rsidRPr="00D2371A">
        <w:rPr>
          <w:rFonts w:ascii="Trebuchet MS" w:eastAsia="Times New Roman" w:hAnsi="Trebuchet MS" w:cs="Times New Roman"/>
          <w:color w:val="A63400"/>
          <w:sz w:val="20"/>
        </w:rPr>
        <w:t xml:space="preserve"> 2.</w:t>
      </w:r>
      <w:proofErr w:type="gramEnd"/>
      <w:r w:rsidRPr="00D2371A">
        <w:rPr>
          <w:rFonts w:ascii="Trebuchet MS" w:eastAsia="Times New Roman" w:hAnsi="Trebuchet MS" w:cs="Times New Roman"/>
          <w:color w:val="A634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</w:rPr>
        <w:fldChar w:fldCharType="end"/>
      </w:r>
      <w:bookmarkEnd w:id="0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1</w:t>
      </w:r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Skala dasar perbandingan berpasangan</w:t>
      </w:r>
    </w:p>
    <w:tbl>
      <w:tblPr>
        <w:tblW w:w="7230" w:type="dxa"/>
        <w:jc w:val="center"/>
        <w:tblInd w:w="108" w:type="dxa"/>
        <w:shd w:val="clear" w:color="auto" w:fill="D9D9D9" w:themeFill="background1" w:themeFillShade="D9"/>
        <w:tblCellMar>
          <w:left w:w="0" w:type="dxa"/>
          <w:right w:w="0" w:type="dxa"/>
        </w:tblCellMar>
        <w:tblLook w:val="04A0"/>
      </w:tblPr>
      <w:tblGrid>
        <w:gridCol w:w="1560"/>
        <w:gridCol w:w="1842"/>
        <w:gridCol w:w="3828"/>
      </w:tblGrid>
      <w:tr w:rsidR="00D2371A" w:rsidRPr="00D2371A" w:rsidTr="00D2371A">
        <w:trPr>
          <w:trHeight w:val="756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id-ID"/>
              </w:rPr>
              <w:t>Tingkat Kepentingan</w:t>
            </w:r>
          </w:p>
        </w:tc>
        <w:tc>
          <w:tcPr>
            <w:tcW w:w="1842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id-ID"/>
              </w:rPr>
              <w:t>Definisi</w:t>
            </w:r>
          </w:p>
        </w:tc>
        <w:tc>
          <w:tcPr>
            <w:tcW w:w="3828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id-ID"/>
              </w:rPr>
              <w:t>Keterangan</w:t>
            </w:r>
          </w:p>
        </w:tc>
      </w:tr>
      <w:tr w:rsidR="00D2371A" w:rsidRPr="00D2371A" w:rsidTr="00D2371A">
        <w:trPr>
          <w:jc w:val="center"/>
        </w:trPr>
        <w:tc>
          <w:tcPr>
            <w:tcW w:w="15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Sama Pentingnya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Kedua elemen mempunyai pengaruh yang sama</w:t>
            </w:r>
          </w:p>
        </w:tc>
      </w:tr>
      <w:tr w:rsidR="00D2371A" w:rsidRPr="00D2371A" w:rsidTr="00D2371A">
        <w:trPr>
          <w:jc w:val="center"/>
        </w:trPr>
        <w:tc>
          <w:tcPr>
            <w:tcW w:w="15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Sedikit lebih penting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Pengalaman dan penilaian sangat memihak satu elemen dibandingkan dengan pasangannya</w:t>
            </w:r>
          </w:p>
        </w:tc>
      </w:tr>
      <w:tr w:rsidR="00D2371A" w:rsidRPr="00D2371A" w:rsidTr="00D2371A">
        <w:trPr>
          <w:jc w:val="center"/>
        </w:trPr>
        <w:tc>
          <w:tcPr>
            <w:tcW w:w="15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Lebih Penting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Satu elemen sangat disukai dan secara praktis dominasinya sangat nyata, dibandingkan dengan elemen pasangannya.</w:t>
            </w:r>
          </w:p>
        </w:tc>
      </w:tr>
      <w:tr w:rsidR="00D2371A" w:rsidRPr="00D2371A" w:rsidTr="00D2371A">
        <w:trPr>
          <w:jc w:val="center"/>
        </w:trPr>
        <w:tc>
          <w:tcPr>
            <w:tcW w:w="15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Sangat Penting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Satu elemen terbukti sangat disukai dan secara praktis dominasinya sangat nyata, dibandingkan dengan elemen pasangannya.</w:t>
            </w:r>
          </w:p>
        </w:tc>
      </w:tr>
      <w:tr w:rsidR="00D2371A" w:rsidRPr="00D2371A" w:rsidTr="00D2371A">
        <w:trPr>
          <w:jc w:val="center"/>
        </w:trPr>
        <w:tc>
          <w:tcPr>
            <w:tcW w:w="15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Mutlak lebih penting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Satu elemen terbukti mutlak lebih disukai dibandingkan dengan pasangannya, pada keyakinan tertinggi.</w:t>
            </w:r>
          </w:p>
        </w:tc>
      </w:tr>
      <w:tr w:rsidR="00D2371A" w:rsidRPr="00D2371A" w:rsidTr="00D2371A">
        <w:trPr>
          <w:jc w:val="center"/>
        </w:trPr>
        <w:tc>
          <w:tcPr>
            <w:tcW w:w="15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2,4,6,8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Nilai Tengah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Diberikan bila terdapat keraguan penilaian di antara dua tingkat kepentingan yang berdekatan.</w:t>
            </w:r>
          </w:p>
        </w:tc>
      </w:tr>
    </w:tbl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(Sumber : Saaty, 1986)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Penilaian dalam membandingkan antara satu kriteria dengan kriteria yang lain adalah bebas satu sama lain, dan hal ini dapat mengarah pada ketidak konsistensian. Saaty (1990) telah membuktikan bahwa</w:t>
      </w:r>
      <w:r w:rsidRPr="00D2371A">
        <w:rPr>
          <w:rFonts w:ascii="Trebuchet MS" w:eastAsia="Times New Roman" w:hAnsi="Trebuchet MS" w:cs="Times New Roman"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  <w:lang w:val="id-ID"/>
        </w:rPr>
        <w:t>indeks</w:t>
      </w:r>
      <w:r w:rsidRPr="00D2371A">
        <w:rPr>
          <w:rFonts w:ascii="Trebuchet MS" w:eastAsia="Times New Roman" w:hAnsi="Trebuchet MS" w:cs="Times New Roman"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konsistensi dari</w:t>
      </w:r>
      <w:r w:rsidRPr="00D2371A">
        <w:rPr>
          <w:rFonts w:ascii="Trebuchet MS" w:eastAsia="Times New Roman" w:hAnsi="Trebuchet MS" w:cs="Times New Roman"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  <w:lang w:val="id-ID"/>
        </w:rPr>
        <w:t>matrik</w:t>
      </w:r>
      <w:r w:rsidRPr="00D2371A">
        <w:rPr>
          <w:rFonts w:ascii="Trebuchet MS" w:eastAsia="Times New Roman" w:hAnsi="Trebuchet MS" w:cs="Times New Roman"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ber</w:t>
      </w:r>
      <w:r w:rsidRPr="00D2371A">
        <w:rPr>
          <w:rFonts w:ascii="Trebuchet MS" w:eastAsia="Times New Roman" w:hAnsi="Trebuchet MS" w:cs="Times New Roman"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  <w:lang w:val="id-ID"/>
        </w:rPr>
        <w:t>ordo n</w:t>
      </w:r>
      <w:r w:rsidRPr="00D2371A">
        <w:rPr>
          <w:rFonts w:ascii="Trebuchet MS" w:eastAsia="Times New Roman" w:hAnsi="Trebuchet MS" w:cs="Times New Roman"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dapat diperoleh dengan rumus :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CI = (λmaks-n)/(n-1)…………………………………………… (1)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Dimana :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CI = Indeks Konsistensi (Consistency Index)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λmaks</w:t>
      </w:r>
      <w:r w:rsidRPr="00D2371A">
        <w:rPr>
          <w:rFonts w:ascii="Trebuchet MS" w:eastAsia="Times New Roman" w:hAnsi="Trebuchet MS" w:cs="Times New Roman"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= Nilai</w:t>
      </w:r>
      <w:r w:rsidRPr="00D2371A">
        <w:rPr>
          <w:rFonts w:ascii="Trebuchet MS" w:eastAsia="Times New Roman" w:hAnsi="Trebuchet MS" w:cs="Times New Roman"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  <w:lang w:val="id-ID"/>
        </w:rPr>
        <w:t>eigen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terbesar dari matrik berordo n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Nilai</w:t>
      </w:r>
      <w:r w:rsidRPr="00D2371A">
        <w:rPr>
          <w:rFonts w:ascii="Trebuchet MS" w:eastAsia="Times New Roman" w:hAnsi="Trebuchet MS" w:cs="Times New Roman"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  <w:lang w:val="id-ID"/>
        </w:rPr>
        <w:t>eigen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terbesar didapat dengan menjumlahkan hasil perkalian jumlah kolom dengan</w:t>
      </w:r>
      <w:r w:rsidRPr="00D2371A">
        <w:rPr>
          <w:rFonts w:ascii="Trebuchet MS" w:eastAsia="Times New Roman" w:hAnsi="Trebuchet MS" w:cs="Times New Roman"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  <w:lang w:val="id-ID"/>
        </w:rPr>
        <w:t>eigen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lang w:val="id-ID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vector. Batas ketidak konsistensian di ukur dengan menggunakan rasio konsistensi (CR), yakni perbandingan indeks konsistensi (CI) dengan nilai pembangkit random (RI). Nilai ini bergantung pada ordo matrik n.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Rasio konsistensi dapat dirumuskan :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CR = CI/RI……………………………………………………… (2)</w:t>
      </w:r>
    </w:p>
    <w:p w:rsid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Bila nilai CR lebih kecil dari 10%, ketidak konsistensian pendapat masih dianggap dapat diterima.</w:t>
      </w:r>
    </w:p>
    <w:p w:rsid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</w:pPr>
    </w:p>
    <w:p w:rsid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</w:pP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</w:p>
    <w:bookmarkStart w:id="1" w:name="_Toc317553147"/>
    <w:p w:rsidR="00D2371A" w:rsidRPr="00D2371A" w:rsidRDefault="00D2371A" w:rsidP="00D2371A">
      <w:pPr>
        <w:shd w:val="clear" w:color="auto" w:fill="FFFFFF"/>
        <w:spacing w:after="0" w:line="293" w:lineRule="atLeast"/>
        <w:jc w:val="center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</w:rPr>
        <w:lastRenderedPageBreak/>
        <w:fldChar w:fldCharType="begin"/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</w:rPr>
        <w:instrText xml:space="preserve"> HYPERLINK "http://funpreuner.blogspot.com/2012/02/mengenal-metode-ahp-disertai-studi.html" </w:instrTex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</w:rPr>
        <w:fldChar w:fldCharType="separate"/>
      </w:r>
      <w:proofErr w:type="spellStart"/>
      <w:proofErr w:type="gramStart"/>
      <w:r w:rsidRPr="00D2371A">
        <w:rPr>
          <w:rFonts w:ascii="Trebuchet MS" w:eastAsia="Times New Roman" w:hAnsi="Trebuchet MS" w:cs="Times New Roman"/>
          <w:color w:val="A63400"/>
          <w:sz w:val="20"/>
        </w:rPr>
        <w:t>Tabel</w:t>
      </w:r>
      <w:proofErr w:type="spellEnd"/>
      <w:r w:rsidRPr="00D2371A">
        <w:rPr>
          <w:rFonts w:ascii="Trebuchet MS" w:eastAsia="Times New Roman" w:hAnsi="Trebuchet MS" w:cs="Times New Roman"/>
          <w:color w:val="A63400"/>
          <w:sz w:val="20"/>
        </w:rPr>
        <w:t xml:space="preserve"> 2.</w:t>
      </w:r>
      <w:proofErr w:type="gramEnd"/>
      <w:r w:rsidRPr="00D2371A">
        <w:rPr>
          <w:rFonts w:ascii="Trebuchet MS" w:eastAsia="Times New Roman" w:hAnsi="Trebuchet MS" w:cs="Times New Roman"/>
          <w:color w:val="A634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</w:rPr>
        <w:fldChar w:fldCharType="end"/>
      </w:r>
      <w:bookmarkEnd w:id="1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2</w:t>
      </w:r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Daftar Indeks random konsistensi (RI)</w:t>
      </w:r>
    </w:p>
    <w:tbl>
      <w:tblPr>
        <w:tblW w:w="7815" w:type="dxa"/>
        <w:jc w:val="center"/>
        <w:tblInd w:w="-34" w:type="dxa"/>
        <w:shd w:val="clear" w:color="auto" w:fill="BFBFBF" w:themeFill="background1" w:themeFillShade="BF"/>
        <w:tblCellMar>
          <w:left w:w="0" w:type="dxa"/>
          <w:right w:w="0" w:type="dxa"/>
        </w:tblCellMar>
        <w:tblLook w:val="04A0"/>
      </w:tblPr>
      <w:tblGrid>
        <w:gridCol w:w="35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D2371A" w:rsidRPr="00D2371A" w:rsidTr="00D2371A">
        <w:trPr>
          <w:trHeight w:val="491"/>
          <w:jc w:val="center"/>
        </w:trPr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n</w:t>
            </w:r>
          </w:p>
        </w:tc>
        <w:tc>
          <w:tcPr>
            <w:tcW w:w="496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</w:t>
            </w:r>
          </w:p>
        </w:tc>
        <w:tc>
          <w:tcPr>
            <w:tcW w:w="496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2</w:t>
            </w:r>
          </w:p>
        </w:tc>
        <w:tc>
          <w:tcPr>
            <w:tcW w:w="496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3</w:t>
            </w:r>
          </w:p>
        </w:tc>
        <w:tc>
          <w:tcPr>
            <w:tcW w:w="496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4</w:t>
            </w:r>
          </w:p>
        </w:tc>
        <w:tc>
          <w:tcPr>
            <w:tcW w:w="496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5</w:t>
            </w:r>
          </w:p>
        </w:tc>
        <w:tc>
          <w:tcPr>
            <w:tcW w:w="496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6</w:t>
            </w:r>
          </w:p>
        </w:tc>
        <w:tc>
          <w:tcPr>
            <w:tcW w:w="496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7</w:t>
            </w:r>
          </w:p>
        </w:tc>
        <w:tc>
          <w:tcPr>
            <w:tcW w:w="496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8</w:t>
            </w:r>
          </w:p>
        </w:tc>
        <w:tc>
          <w:tcPr>
            <w:tcW w:w="496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9</w:t>
            </w:r>
          </w:p>
        </w:tc>
        <w:tc>
          <w:tcPr>
            <w:tcW w:w="496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10</w:t>
            </w:r>
          </w:p>
        </w:tc>
        <w:tc>
          <w:tcPr>
            <w:tcW w:w="496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11</w:t>
            </w:r>
          </w:p>
        </w:tc>
        <w:tc>
          <w:tcPr>
            <w:tcW w:w="496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12</w:t>
            </w:r>
          </w:p>
        </w:tc>
        <w:tc>
          <w:tcPr>
            <w:tcW w:w="496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13</w:t>
            </w:r>
          </w:p>
        </w:tc>
        <w:tc>
          <w:tcPr>
            <w:tcW w:w="496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14</w:t>
            </w:r>
          </w:p>
        </w:tc>
        <w:tc>
          <w:tcPr>
            <w:tcW w:w="496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15</w:t>
            </w:r>
          </w:p>
        </w:tc>
      </w:tr>
      <w:tr w:rsidR="00D2371A" w:rsidRPr="00D2371A" w:rsidTr="00D2371A">
        <w:trPr>
          <w:jc w:val="center"/>
        </w:trPr>
        <w:tc>
          <w:tcPr>
            <w:tcW w:w="376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RI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0,00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0,00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0,58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0,90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1,12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1,24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1,32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1,41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1,45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1,49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1,51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1,48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1,56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1,57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id-ID"/>
              </w:rPr>
              <w:t>1,59</w:t>
            </w:r>
          </w:p>
        </w:tc>
      </w:tr>
    </w:tbl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spellStart"/>
      <w:r w:rsidRPr="00D2371A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bdr w:val="none" w:sz="0" w:space="0" w:color="auto" w:frame="1"/>
        </w:rPr>
        <w:t>Contoh</w:t>
      </w:r>
      <w:proofErr w:type="spellEnd"/>
      <w:r w:rsidRPr="00D2371A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proofErr w:type="gramStart"/>
      <w:r w:rsidRPr="00D2371A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bdr w:val="none" w:sz="0" w:space="0" w:color="auto" w:frame="1"/>
        </w:rPr>
        <w:t>Kasus</w:t>
      </w:r>
      <w:proofErr w:type="spellEnd"/>
      <w:r w:rsidRPr="00D2371A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bdr w:val="none" w:sz="0" w:space="0" w:color="auto" w:frame="1"/>
        </w:rPr>
        <w:t xml:space="preserve"> :</w:t>
      </w:r>
      <w:proofErr w:type="gramEnd"/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Menentukan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prioritas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dalam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pemilihan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mahasiswa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terbaik</w:t>
      </w:r>
      <w:proofErr w:type="spellEnd"/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spellStart"/>
      <w:r w:rsidRPr="00D2371A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bdr w:val="none" w:sz="0" w:space="0" w:color="auto" w:frame="1"/>
        </w:rPr>
        <w:t>Langkah</w:t>
      </w:r>
      <w:proofErr w:type="spellEnd"/>
      <w:r w:rsidRPr="00D2371A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proofErr w:type="gramStart"/>
      <w:r w:rsidRPr="00D2371A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bdr w:val="none" w:sz="0" w:space="0" w:color="auto" w:frame="1"/>
        </w:rPr>
        <w:t>Penyelesaian</w:t>
      </w:r>
      <w:proofErr w:type="spellEnd"/>
      <w:r w:rsidRPr="00D2371A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bdr w:val="none" w:sz="0" w:space="0" w:color="auto" w:frame="1"/>
        </w:rPr>
        <w:t xml:space="preserve"> :</w:t>
      </w:r>
      <w:proofErr w:type="gramEnd"/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1.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Tetapkan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permasalahan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sub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(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jika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ada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),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alternative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pilihan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Permasalahan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:</w:t>
      </w:r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Menentukan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prioritas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mahasiswa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terbaik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:</w:t>
      </w:r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IPK,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TOEFL,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Jabatan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Organisasi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,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Subkriteria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: IPK (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Sangat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baik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: 3,5-4,00;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Baik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: 3,00-3,49;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Cukup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: 2,75-2,99)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ind w:hanging="11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TOEFL(</w:t>
      </w:r>
      <w:proofErr w:type="spellStart"/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Sangat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baik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: 506-600;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Baik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: 501-505 ;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Cukup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: 450 – 500)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ind w:hanging="11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Jabatan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Organisasi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(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Ketua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Kordinator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Anggota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)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CAT :</w:t>
      </w:r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Jumah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sub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, minimal 3.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Karena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jika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hanya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dua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maka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akan</w:t>
      </w:r>
      <w:proofErr w:type="spellEnd"/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berpengaruh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terhadap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CR (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lihat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tabel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daftar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rasio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indeks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konsistensi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/RI)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2.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Membentuk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matrik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</w:rPr>
        <w:t>Pairwise</w:t>
      </w:r>
      <w:proofErr w:type="spellEnd"/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</w:rPr>
        <w:t>Comparison</w:t>
      </w:r>
      <w:proofErr w:type="gramStart"/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</w:rPr>
        <w:t>,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.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Terlebih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dahulu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melakukan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penilaian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perbandingan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dari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.(</w:t>
      </w:r>
      <w:proofErr w:type="spellStart"/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Perbandingan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ditentukan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dengan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mengamati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kebijakan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yang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dianut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oleh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)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adalah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: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IPK 4 kali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lebih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penting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dari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jabatan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organisasi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3 kali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lebih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penting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dari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TOEFL.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TOEFL 2 kali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lebih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penting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dari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jabatan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organisasi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CAT :</w:t>
      </w:r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Terjadi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3 kali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perbandingan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terhadap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3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(IPK-&gt;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jabatan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, IPK-&gt;TOEFL,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Jabatan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-&gt;TOEFL).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Jika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ada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4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maka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akan</w:t>
      </w:r>
      <w:proofErr w:type="spellEnd"/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terjadi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6 kali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perbandingan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. </w:t>
      </w:r>
      <w:proofErr w:type="spellStart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Untuk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memahaminya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silahkan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coba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buat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perbandingan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terhadap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4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  <w:proofErr w:type="gramEnd"/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Sehingga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matrik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matrik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</w:rPr>
        <w:t>Pairwise</w:t>
      </w:r>
      <w:proofErr w:type="spellEnd"/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Comparison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untuk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adalah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:</w:t>
      </w:r>
      <w:proofErr w:type="gramEnd"/>
    </w:p>
    <w:tbl>
      <w:tblPr>
        <w:tblW w:w="3840" w:type="dxa"/>
        <w:tblInd w:w="91" w:type="dxa"/>
        <w:shd w:val="clear" w:color="auto" w:fill="BFBFBF" w:themeFill="background1" w:themeFillShade="BF"/>
        <w:tblCellMar>
          <w:left w:w="0" w:type="dxa"/>
          <w:right w:w="0" w:type="dxa"/>
        </w:tblCellMar>
        <w:tblLook w:val="04A0"/>
      </w:tblPr>
      <w:tblGrid>
        <w:gridCol w:w="960"/>
        <w:gridCol w:w="960"/>
        <w:gridCol w:w="960"/>
        <w:gridCol w:w="960"/>
      </w:tblGrid>
      <w:tr w:rsidR="00D2371A" w:rsidRPr="00D2371A" w:rsidTr="00D2371A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93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IPK</w:t>
            </w:r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TOEFL</w:t>
            </w:r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Jabatan</w:t>
            </w:r>
            <w:proofErr w:type="spellEnd"/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IPK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4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TOEFL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1/3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2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Jabatan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1/4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1/2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1</w:t>
            </w:r>
          </w:p>
        </w:tc>
      </w:tr>
    </w:tbl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Cara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mendapatkan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nilai-nilai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atas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adalah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:</w:t>
      </w:r>
      <w:proofErr w:type="gramEnd"/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spellStart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Perbandingan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atas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adalah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dengan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membandingkan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bdr w:val="none" w:sz="0" w:space="0" w:color="auto" w:frame="1"/>
        </w:rPr>
        <w:t>kolom</w:t>
      </w:r>
      <w:proofErr w:type="spellEnd"/>
      <w:r w:rsidRPr="00D2371A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bdr w:val="none" w:sz="0" w:space="0" w:color="auto" w:frame="1"/>
        </w:rPr>
        <w:t xml:space="preserve"> yang </w:t>
      </w:r>
      <w:proofErr w:type="spellStart"/>
      <w:r w:rsidRPr="00D2371A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bdr w:val="none" w:sz="0" w:space="0" w:color="auto" w:frame="1"/>
        </w:rPr>
        <w:t>terletak</w:t>
      </w:r>
      <w:proofErr w:type="spellEnd"/>
      <w:r w:rsidRPr="00D2371A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bdr w:val="none" w:sz="0" w:space="0" w:color="auto" w:frame="1"/>
        </w:rPr>
        <w:t xml:space="preserve"> paling </w:t>
      </w:r>
      <w:proofErr w:type="spellStart"/>
      <w:r w:rsidRPr="00D2371A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bdr w:val="none" w:sz="0" w:space="0" w:color="auto" w:frame="1"/>
        </w:rPr>
        <w:t>kiri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dengan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setiap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kolom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ke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dua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ketiga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keempat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  <w:proofErr w:type="gramEnd"/>
    </w:p>
    <w:tbl>
      <w:tblPr>
        <w:tblW w:w="8955" w:type="dxa"/>
        <w:tblInd w:w="9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1"/>
        <w:gridCol w:w="7994"/>
      </w:tblGrid>
      <w:tr w:rsidR="00D2371A" w:rsidRPr="00D2371A" w:rsidTr="00D2371A">
        <w:trPr>
          <w:trHeight w:val="300"/>
        </w:trPr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93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</w:p>
        </w:tc>
        <w:tc>
          <w:tcPr>
            <w:tcW w:w="7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  <w:lang w:val="id-ID"/>
              </w:rPr>
              <w:t>Perbandingan terhadap dirinya sendiri, akan menghasilkan nilai 1. Sehingga nilai satu akan tampil secara diagonal. (IPK terhadap IPK, TOEFL terhadap TOEFL dan Jabatan terhadap ajabatan)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538ED5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93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</w:p>
        </w:tc>
        <w:tc>
          <w:tcPr>
            <w:tcW w:w="7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  <w:lang w:val="id-ID"/>
              </w:rPr>
              <w:t>Perbandingan kolom kiri dengan kolom-kolom selanjutnya. Misalkan nilai 3, didapatkan dari perbandingan IPK yang 3 kali lebih penting dari TOEFL (lihat nilai perbandingan di atas)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2D050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93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</w:p>
        </w:tc>
        <w:tc>
          <w:tcPr>
            <w:tcW w:w="79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  <w:lang w:val="id-ID"/>
              </w:rPr>
              <w:t>Perbandingan kolom</w:t>
            </w:r>
            <w:r w:rsidRPr="00D2371A">
              <w:rPr>
                <w:rFonts w:ascii=";" w:eastAsia="Times New Roman" w:hAnsi=";" w:cs="Times New Roman"/>
                <w:color w:val="000000"/>
                <w:sz w:val="20"/>
                <w:lang w:val="id-ID"/>
              </w:rPr>
              <w:t> </w:t>
            </w:r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  <w:lang w:val="id-ID"/>
              </w:rPr>
              <w:t>kiri dengan kolom-kolom selanjutnya. Misalkan nilai ¼ didapatkan dari perbandingan Jabatan</w:t>
            </w:r>
            <w:r w:rsidRPr="00D2371A">
              <w:rPr>
                <w:rFonts w:ascii=";" w:eastAsia="Times New Roman" w:hAnsi=";" w:cs="Times New Roman"/>
                <w:color w:val="000000"/>
                <w:sz w:val="20"/>
              </w:rPr>
              <w:t> </w:t>
            </w:r>
            <w:proofErr w:type="spellStart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>dengan</w:t>
            </w:r>
            <w:proofErr w:type="spellEnd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IPK (</w:t>
            </w:r>
            <w:proofErr w:type="spellStart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>ingat</w:t>
            </w:r>
            <w:proofErr w:type="spellEnd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, IPK 4 kali </w:t>
            </w:r>
            <w:proofErr w:type="spellStart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>lebih</w:t>
            </w:r>
            <w:proofErr w:type="spellEnd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>penting</w:t>
            </w:r>
            <w:proofErr w:type="spellEnd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>dari</w:t>
            </w:r>
            <w:proofErr w:type="spellEnd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>jabatan</w:t>
            </w:r>
            <w:proofErr w:type="spellEnd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>sehingga</w:t>
            </w:r>
            <w:proofErr w:type="spellEnd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>nilai</w:t>
            </w:r>
            <w:proofErr w:type="spellEnd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>jabatan</w:t>
            </w:r>
            <w:proofErr w:type="spellEnd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>adalah</w:t>
            </w:r>
            <w:proofErr w:type="spellEnd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¼ </w:t>
            </w:r>
            <w:proofErr w:type="spellStart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>dari</w:t>
            </w:r>
            <w:proofErr w:type="spellEnd"/>
            <w:r w:rsidRPr="00D2371A">
              <w:rPr>
                <w:rFonts w:ascii=";" w:eastAsia="Times New Roman" w:hAnsi=";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IPK)</w:t>
            </w:r>
          </w:p>
        </w:tc>
      </w:tr>
    </w:tbl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3.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Menentukan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rangking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dalam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bentuk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vector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prioritas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(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disebut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juga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eigen</w:t>
      </w:r>
      <w:proofErr w:type="spellEnd"/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vector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ternormalisasi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).</w:t>
      </w:r>
    </w:p>
    <w:p w:rsid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Ubah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matriks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</w:rPr>
        <w:t>Pairwise</w:t>
      </w:r>
      <w:proofErr w:type="spellEnd"/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Comparison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ke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bentuk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desimal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jumlahkan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tiap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kolom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tersebut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</w:p>
    <w:p w:rsid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</w:pPr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</w:p>
    <w:tbl>
      <w:tblPr>
        <w:tblW w:w="3840" w:type="dxa"/>
        <w:tblInd w:w="91" w:type="dxa"/>
        <w:shd w:val="clear" w:color="auto" w:fill="BFBFBF" w:themeFill="background1" w:themeFillShade="BF"/>
        <w:tblCellMar>
          <w:left w:w="0" w:type="dxa"/>
          <w:right w:w="0" w:type="dxa"/>
        </w:tblCellMar>
        <w:tblLook w:val="04A0"/>
      </w:tblPr>
      <w:tblGrid>
        <w:gridCol w:w="982"/>
        <w:gridCol w:w="960"/>
        <w:gridCol w:w="960"/>
        <w:gridCol w:w="960"/>
      </w:tblGrid>
      <w:tr w:rsidR="00D2371A" w:rsidRPr="00D2371A" w:rsidTr="00D2371A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93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IPK</w:t>
            </w:r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TOEFL</w:t>
            </w:r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Jabatan</w:t>
            </w:r>
            <w:proofErr w:type="spellEnd"/>
          </w:p>
        </w:tc>
      </w:tr>
      <w:tr w:rsidR="00D2371A" w:rsidRPr="00D2371A" w:rsidTr="00D2371A">
        <w:trPr>
          <w:trHeight w:val="447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IPK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00FFFF"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3,000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4A4A4A"/>
                <w:sz w:val="20"/>
                <w:szCs w:val="20"/>
                <w:bdr w:val="none" w:sz="0" w:space="0" w:color="auto" w:frame="1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4,000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TOEFL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2,000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Jabatan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1,000</w:t>
            </w:r>
          </w:p>
        </w:tc>
      </w:tr>
      <w:tr w:rsidR="00D2371A" w:rsidRPr="00D2371A" w:rsidTr="000D62B8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0D62B8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JUMLAH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92D050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0D62B8" w:rsidRDefault="00D2371A" w:rsidP="000D62B8">
            <w:pPr>
              <w:spacing w:after="0" w:line="240" w:lineRule="auto"/>
            </w:pPr>
            <w:r w:rsidRPr="000D62B8">
              <w:t>1,583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92D050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0D62B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4,500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92D050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0D62B8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4A4A4A"/>
                <w:sz w:val="20"/>
                <w:szCs w:val="20"/>
                <w:bdr w:val="none" w:sz="0" w:space="0" w:color="auto" w:frame="1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7,000</w:t>
            </w:r>
          </w:p>
        </w:tc>
      </w:tr>
    </w:tbl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Bagi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elemen-elemen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tiap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kolom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dengan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jumah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kolom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yang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bersangkutan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</w:p>
    <w:tbl>
      <w:tblPr>
        <w:tblW w:w="3840" w:type="dxa"/>
        <w:tblInd w:w="91" w:type="dxa"/>
        <w:shd w:val="clear" w:color="auto" w:fill="BFBFBF" w:themeFill="background1" w:themeFillShade="BF"/>
        <w:tblCellMar>
          <w:left w:w="0" w:type="dxa"/>
          <w:right w:w="0" w:type="dxa"/>
        </w:tblCellMar>
        <w:tblLook w:val="04A0"/>
      </w:tblPr>
      <w:tblGrid>
        <w:gridCol w:w="960"/>
        <w:gridCol w:w="960"/>
        <w:gridCol w:w="960"/>
        <w:gridCol w:w="960"/>
      </w:tblGrid>
      <w:tr w:rsidR="00D2371A" w:rsidRPr="00D2371A" w:rsidTr="00D2371A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93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IPK</w:t>
            </w:r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TOEFL</w:t>
            </w:r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Jabatan</w:t>
            </w:r>
            <w:proofErr w:type="spellEnd"/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IPK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00"/>
              </w:rPr>
              <w:t>0,632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0,571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TOEFL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0,286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Jabatan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0,143</w:t>
            </w:r>
          </w:p>
        </w:tc>
      </w:tr>
    </w:tbl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spellStart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Contoh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:</w:t>
      </w:r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FFFF00"/>
        </w:rPr>
        <w:t>0,632</w:t>
      </w:r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adalah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hasil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dari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pembagian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antara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00FFFF"/>
        </w:rPr>
        <w:t>1,000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/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C0C0C0"/>
        </w:rPr>
        <w:t>1,583</w:t>
      </w:r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dst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</w:t>
      </w:r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Hitung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Eigen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Vektor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normalisasi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dengan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cara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: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jumlahkan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tiap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baris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kemudian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dibagi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dengan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jumlah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. </w:t>
      </w:r>
      <w:proofErr w:type="spellStart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Jumlah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dalam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kasus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ini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adalah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00FFFF"/>
        </w:rPr>
        <w:t>3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  <w:proofErr w:type="gramEnd"/>
    </w:p>
    <w:tbl>
      <w:tblPr>
        <w:tblW w:w="7575" w:type="dxa"/>
        <w:tblInd w:w="91" w:type="dxa"/>
        <w:shd w:val="clear" w:color="auto" w:fill="BFBFBF" w:themeFill="background1" w:themeFillShade="BF"/>
        <w:tblCellMar>
          <w:left w:w="0" w:type="dxa"/>
          <w:right w:w="0" w:type="dxa"/>
        </w:tblCellMar>
        <w:tblLook w:val="04A0"/>
      </w:tblPr>
      <w:tblGrid>
        <w:gridCol w:w="960"/>
        <w:gridCol w:w="960"/>
        <w:gridCol w:w="960"/>
        <w:gridCol w:w="960"/>
        <w:gridCol w:w="1260"/>
        <w:gridCol w:w="2480"/>
      </w:tblGrid>
      <w:tr w:rsidR="00D2371A" w:rsidRPr="00D2371A" w:rsidTr="00D2371A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93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IPK</w:t>
            </w:r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TOEFL</w:t>
            </w:r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Jabatan</w:t>
            </w:r>
            <w:proofErr w:type="spellEnd"/>
          </w:p>
        </w:tc>
        <w:tc>
          <w:tcPr>
            <w:tcW w:w="12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Jumlah</w:t>
            </w:r>
            <w:proofErr w:type="spellEnd"/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Baris</w:t>
            </w:r>
            <w:proofErr w:type="spellEnd"/>
          </w:p>
        </w:tc>
        <w:tc>
          <w:tcPr>
            <w:tcW w:w="248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C0C0C0"/>
              </w:rPr>
              <w:t xml:space="preserve">Eigen </w:t>
            </w:r>
            <w:proofErr w:type="spellStart"/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C0C0C0"/>
              </w:rPr>
              <w:t>Vektor</w:t>
            </w:r>
            <w:proofErr w:type="spellEnd"/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C0C0C0"/>
              </w:rPr>
              <w:t xml:space="preserve"> </w:t>
            </w:r>
            <w:proofErr w:type="spellStart"/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C0C0C0"/>
              </w:rPr>
              <w:t>Normalisasi</w:t>
            </w:r>
            <w:proofErr w:type="spellEnd"/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IPK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00"/>
              </w:rPr>
              <w:t>0,632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00"/>
              </w:rPr>
              <w:t>0,667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00"/>
              </w:rPr>
              <w:t>0,571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00FF00"/>
              </w:rPr>
              <w:t>1,870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C0C0C0"/>
              </w:rPr>
              <w:t>0,623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TOEFL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0,718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C0C0C0"/>
              </w:rPr>
              <w:t>0,239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Jabatan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0,412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C0C0C0"/>
              </w:rPr>
              <w:t>0,137</w:t>
            </w:r>
          </w:p>
        </w:tc>
      </w:tr>
    </w:tbl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-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00FF00"/>
        </w:rPr>
        <w:t>1,870</w:t>
      </w:r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adalah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hasil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dari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penjumlahan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FFFF00"/>
        </w:rPr>
        <w:t>0,632+0,667+0,571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-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0,623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adalah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hasil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dari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00FF00"/>
        </w:rPr>
        <w:t>1,870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/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00FFFF"/>
        </w:rPr>
        <w:t>3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-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Dst</w:t>
      </w:r>
      <w:proofErr w:type="spellEnd"/>
      <w:proofErr w:type="gramEnd"/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Menghitung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rasio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konsistensi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untuk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mengetahui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apakah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penilaian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perbandingan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bersifat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konsisten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-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Menentukan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Eigen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Maksimum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(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λmaks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).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Λmaks</w:t>
      </w:r>
      <w:r w:rsidRPr="00D2371A">
        <w:rPr>
          <w:rFonts w:ascii="Trebuchet MS" w:eastAsia="Times New Roman" w:hAnsi="Trebuchet MS" w:cs="Times New Roman"/>
          <w:color w:val="000000"/>
          <w:sz w:val="20"/>
          <w:lang w:val="id-ID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diperoleh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dengan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menjumlahkan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hasil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perkalian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FFFF00"/>
        </w:rPr>
        <w:t>jumlah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FFFF00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FFFF00"/>
        </w:rPr>
        <w:t>kolom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matrik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</w:rPr>
        <w:t>Pairwise</w:t>
      </w:r>
      <w:proofErr w:type="spellEnd"/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Comparison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ke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bentuk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desimal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dengan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C0C0C0"/>
        </w:rPr>
        <w:t xml:space="preserve">vector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C0C0C0"/>
        </w:rPr>
        <w:t>eigen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C0C0C0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C0C0C0"/>
        </w:rPr>
        <w:t>normalisasi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</w:p>
    <w:p w:rsid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Λmaks</w:t>
      </w:r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=</w:t>
      </w:r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(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FFFF00"/>
        </w:rPr>
        <w:t>1,583</w:t>
      </w:r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x</w:t>
      </w:r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C0C0C0"/>
        </w:rPr>
        <w:t>0,623</w:t>
      </w:r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)+(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FFFF00"/>
        </w:rPr>
        <w:t>4,500</w:t>
      </w:r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x</w:t>
      </w:r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C0C0C0"/>
        </w:rPr>
        <w:t>0,239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)+(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FFFF00"/>
        </w:rPr>
        <w:t>7,000</w:t>
      </w:r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x</w:t>
      </w:r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shd w:val="clear" w:color="auto" w:fill="C0C0C0"/>
        </w:rPr>
        <w:t>0,137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) = 3,025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-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Menghitung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Indeks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Konsistensi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(CI)</w:t>
      </w:r>
    </w:p>
    <w:p w:rsid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CI =</w:t>
      </w:r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(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λmaks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-n)</w:t>
      </w:r>
      <w:r w:rsidRPr="00D2371A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bdr w:val="none" w:sz="0" w:space="0" w:color="auto" w:frame="1"/>
        </w:rPr>
        <w:t>/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n-1 = 0,013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-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Rasio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Konsistensi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=CI/RI,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RI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untuk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n = 3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adalah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0</w:t>
      </w:r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,58</w:t>
      </w:r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(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lihat</w:t>
      </w:r>
      <w:proofErr w:type="spellEnd"/>
      <w:r w:rsidR="00B15402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  <w:lang w:val="id-ID"/>
        </w:rPr>
        <w:t>Daftar Indeks random konsistensi (RI)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)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CR = CI/RI = 0,013/0</w:t>
      </w:r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,58</w:t>
      </w:r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= 0,022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Karena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CR &lt; 0,100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berari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preferensi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pembobotan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adalah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konsisten</w:t>
      </w:r>
      <w:proofErr w:type="spellEnd"/>
    </w:p>
    <w:p w:rsid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4.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Untuk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matrik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</w:rPr>
        <w:t>Pairwise</w:t>
      </w:r>
      <w:proofErr w:type="spellEnd"/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Comparison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sub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saya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asumsikan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memiliki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yang </w:t>
      </w:r>
      <w:proofErr w:type="spellStart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sama</w:t>
      </w:r>
      <w:proofErr w:type="spellEnd"/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dengan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matrik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</w:rPr>
        <w:t>Pairwise</w:t>
      </w:r>
      <w:proofErr w:type="spellEnd"/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Comparison</w:t>
      </w:r>
      <w:r w:rsidRPr="00D2371A">
        <w:rPr>
          <w:rFonts w:ascii="Trebuchet MS" w:eastAsia="Times New Roman" w:hAnsi="Trebuchet MS" w:cs="Times New Roman"/>
          <w:i/>
          <w:iCs/>
          <w:color w:val="000000"/>
          <w:sz w:val="20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. </w:t>
      </w:r>
      <w:proofErr w:type="spellStart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Anda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bisa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mencoba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merubah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pembobotan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jika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ingin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lebih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memahami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pembentukan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matrik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ini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  <w:proofErr w:type="gramEnd"/>
    </w:p>
    <w:p w:rsid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</w:pPr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lastRenderedPageBreak/>
        <w:t>a.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Sub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IPK</w:t>
      </w:r>
    </w:p>
    <w:tbl>
      <w:tblPr>
        <w:tblW w:w="7575" w:type="dxa"/>
        <w:tblInd w:w="730" w:type="dxa"/>
        <w:shd w:val="clear" w:color="auto" w:fill="BFBFBF" w:themeFill="background1" w:themeFillShade="BF"/>
        <w:tblCellMar>
          <w:left w:w="0" w:type="dxa"/>
          <w:right w:w="0" w:type="dxa"/>
        </w:tblCellMar>
        <w:tblLook w:val="04A0"/>
      </w:tblPr>
      <w:tblGrid>
        <w:gridCol w:w="960"/>
        <w:gridCol w:w="960"/>
        <w:gridCol w:w="960"/>
        <w:gridCol w:w="960"/>
        <w:gridCol w:w="1260"/>
        <w:gridCol w:w="2480"/>
      </w:tblGrid>
      <w:tr w:rsidR="00D2371A" w:rsidRPr="00D2371A" w:rsidTr="00D2371A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93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Sangat</w:t>
            </w:r>
            <w:proofErr w:type="spellEnd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Baik</w:t>
            </w:r>
            <w:proofErr w:type="spellEnd"/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Baik</w:t>
            </w:r>
            <w:proofErr w:type="spellEnd"/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Cukup</w:t>
            </w:r>
            <w:proofErr w:type="spellEnd"/>
          </w:p>
        </w:tc>
        <w:tc>
          <w:tcPr>
            <w:tcW w:w="12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Jumlah</w:t>
            </w:r>
            <w:proofErr w:type="spellEnd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Baris</w:t>
            </w:r>
            <w:proofErr w:type="spellEnd"/>
          </w:p>
        </w:tc>
        <w:tc>
          <w:tcPr>
            <w:tcW w:w="248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Eigen </w:t>
            </w: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Vektor</w:t>
            </w:r>
            <w:proofErr w:type="spellEnd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Normalisasi</w:t>
            </w:r>
            <w:proofErr w:type="spellEnd"/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Sangat</w:t>
            </w:r>
            <w:proofErr w:type="spellEnd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Baik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0,571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1,870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0,623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Baik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0,718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0,239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Cukup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0,412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0,137</w:t>
            </w:r>
          </w:p>
        </w:tc>
      </w:tr>
    </w:tbl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Sub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TOEFL</w:t>
      </w:r>
    </w:p>
    <w:tbl>
      <w:tblPr>
        <w:tblW w:w="7575" w:type="dxa"/>
        <w:tblInd w:w="730" w:type="dxa"/>
        <w:shd w:val="clear" w:color="auto" w:fill="BFBFBF" w:themeFill="background1" w:themeFillShade="BF"/>
        <w:tblCellMar>
          <w:left w:w="0" w:type="dxa"/>
          <w:right w:w="0" w:type="dxa"/>
        </w:tblCellMar>
        <w:tblLook w:val="04A0"/>
      </w:tblPr>
      <w:tblGrid>
        <w:gridCol w:w="960"/>
        <w:gridCol w:w="960"/>
        <w:gridCol w:w="960"/>
        <w:gridCol w:w="960"/>
        <w:gridCol w:w="1260"/>
        <w:gridCol w:w="2480"/>
      </w:tblGrid>
      <w:tr w:rsidR="00D2371A" w:rsidRPr="00D2371A" w:rsidTr="00D2371A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93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Sangat</w:t>
            </w:r>
            <w:proofErr w:type="spellEnd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Baik</w:t>
            </w:r>
            <w:proofErr w:type="spellEnd"/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Baik</w:t>
            </w:r>
            <w:proofErr w:type="spellEnd"/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Cukup</w:t>
            </w:r>
            <w:proofErr w:type="spellEnd"/>
          </w:p>
        </w:tc>
        <w:tc>
          <w:tcPr>
            <w:tcW w:w="12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Jumlah</w:t>
            </w:r>
            <w:proofErr w:type="spellEnd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Baris</w:t>
            </w:r>
            <w:proofErr w:type="spellEnd"/>
          </w:p>
        </w:tc>
        <w:tc>
          <w:tcPr>
            <w:tcW w:w="248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Eigen </w:t>
            </w: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Vektor</w:t>
            </w:r>
            <w:proofErr w:type="spellEnd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Normalisasi</w:t>
            </w:r>
            <w:proofErr w:type="spellEnd"/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Sangat</w:t>
            </w:r>
            <w:proofErr w:type="spellEnd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Baik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0,571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1,870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0,623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Baik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0,718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0,239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Cukup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0,412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0,137</w:t>
            </w:r>
          </w:p>
        </w:tc>
      </w:tr>
    </w:tbl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Sub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Jabatan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Organisasi</w:t>
      </w:r>
      <w:proofErr w:type="spellEnd"/>
    </w:p>
    <w:tbl>
      <w:tblPr>
        <w:tblW w:w="7575" w:type="dxa"/>
        <w:tblInd w:w="730" w:type="dxa"/>
        <w:shd w:val="clear" w:color="auto" w:fill="BFBFBF" w:themeFill="background1" w:themeFillShade="BF"/>
        <w:tblCellMar>
          <w:left w:w="0" w:type="dxa"/>
          <w:right w:w="0" w:type="dxa"/>
        </w:tblCellMar>
        <w:tblLook w:val="04A0"/>
      </w:tblPr>
      <w:tblGrid>
        <w:gridCol w:w="1205"/>
        <w:gridCol w:w="960"/>
        <w:gridCol w:w="1075"/>
        <w:gridCol w:w="960"/>
        <w:gridCol w:w="1260"/>
        <w:gridCol w:w="2480"/>
      </w:tblGrid>
      <w:tr w:rsidR="00D2371A" w:rsidRPr="00D2371A" w:rsidTr="00D2371A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93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Ketua</w:t>
            </w:r>
            <w:proofErr w:type="spellEnd"/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Koordinator</w:t>
            </w:r>
            <w:proofErr w:type="spellEnd"/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Anggota</w:t>
            </w:r>
            <w:proofErr w:type="spellEnd"/>
          </w:p>
        </w:tc>
        <w:tc>
          <w:tcPr>
            <w:tcW w:w="12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Jumlah</w:t>
            </w:r>
            <w:proofErr w:type="spellEnd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Baris</w:t>
            </w:r>
            <w:proofErr w:type="spellEnd"/>
          </w:p>
        </w:tc>
        <w:tc>
          <w:tcPr>
            <w:tcW w:w="248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Eigen </w:t>
            </w: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Vektor</w:t>
            </w:r>
            <w:proofErr w:type="spellEnd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Normalisasi</w:t>
            </w:r>
            <w:proofErr w:type="spellEnd"/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Ketua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0,571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1,870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0,623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Koordinator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0,718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0,239</w:t>
            </w:r>
          </w:p>
        </w:tc>
      </w:tr>
      <w:tr w:rsidR="00D2371A" w:rsidRPr="00D2371A" w:rsidTr="00D2371A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Anggota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0,412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r w:rsidRPr="00D2371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</w:rPr>
              <w:t>0,137</w:t>
            </w:r>
          </w:p>
        </w:tc>
      </w:tr>
    </w:tbl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5.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Terakhir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adalah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menentukan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rangking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dari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alternatif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dengan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cara</w:t>
      </w:r>
      <w:proofErr w:type="spellEnd"/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menghitung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eigen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vector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untuk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tiap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kirteria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sub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</w:p>
    <w:tbl>
      <w:tblPr>
        <w:tblW w:w="6120" w:type="dxa"/>
        <w:jc w:val="center"/>
        <w:tblInd w:w="91" w:type="dxa"/>
        <w:shd w:val="clear" w:color="auto" w:fill="BFBFBF" w:themeFill="background1" w:themeFillShade="BF"/>
        <w:tblCellMar>
          <w:left w:w="0" w:type="dxa"/>
          <w:right w:w="0" w:type="dxa"/>
        </w:tblCellMar>
        <w:tblLook w:val="04A0"/>
      </w:tblPr>
      <w:tblGrid>
        <w:gridCol w:w="960"/>
        <w:gridCol w:w="1260"/>
        <w:gridCol w:w="1100"/>
        <w:gridCol w:w="1840"/>
        <w:gridCol w:w="960"/>
      </w:tblGrid>
      <w:tr w:rsidR="00D2371A" w:rsidRPr="00D2371A" w:rsidTr="00D2371A">
        <w:trPr>
          <w:trHeight w:val="3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IPK</w:t>
            </w:r>
          </w:p>
        </w:tc>
        <w:tc>
          <w:tcPr>
            <w:tcW w:w="110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TOEFL</w:t>
            </w:r>
          </w:p>
        </w:tc>
        <w:tc>
          <w:tcPr>
            <w:tcW w:w="184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Jabatan</w:t>
            </w:r>
            <w:proofErr w:type="spellEnd"/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Organisasi</w:t>
            </w:r>
            <w:proofErr w:type="spellEnd"/>
          </w:p>
        </w:tc>
        <w:tc>
          <w:tcPr>
            <w:tcW w:w="960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0" w:type="dxa"/>
              <w:bottom w:w="0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HASIL</w:t>
            </w:r>
          </w:p>
        </w:tc>
      </w:tr>
      <w:tr w:rsidR="00D2371A" w:rsidRPr="00D2371A" w:rsidTr="00D2371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Ifan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00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0,440</w:t>
            </w:r>
          </w:p>
        </w:tc>
      </w:tr>
      <w:tr w:rsidR="00D2371A" w:rsidRPr="00D2371A" w:rsidTr="00D2371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Rudy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0,204</w:t>
            </w:r>
          </w:p>
        </w:tc>
      </w:tr>
      <w:tr w:rsidR="00D2371A" w:rsidRPr="00D2371A" w:rsidTr="00D2371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6A6A6" w:themeFill="background1" w:themeFillShade="A6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Anton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BFBFBF" w:themeFill="background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71A" w:rsidRPr="00D2371A" w:rsidRDefault="00D2371A" w:rsidP="00D237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0,479</w:t>
            </w:r>
          </w:p>
        </w:tc>
      </w:tr>
    </w:tbl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-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bobot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diperoleh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dari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kondisi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yang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dimiliki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oleh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alternatif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.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Contoh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pada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Ifan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, yang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memiliki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IPK 3</w:t>
      </w:r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,86</w:t>
      </w:r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(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sangat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baik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),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maka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diberikan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bobot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1 (2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untuk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baik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3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untuk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cukup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). </w:t>
      </w:r>
      <w:proofErr w:type="spellStart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Ifan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memiliki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TOEFL 470 (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cukup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),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sehingga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diberikan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bobot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3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jabatan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organisasi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adalah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anggota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dengan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bobot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3 (1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untuk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ketua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2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untuk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koordinator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).</w:t>
      </w:r>
      <w:proofErr w:type="gramEnd"/>
    </w:p>
    <w:p w:rsidR="00D2371A" w:rsidRPr="00D2371A" w:rsidRDefault="00D2371A" w:rsidP="00D2371A">
      <w:pPr>
        <w:shd w:val="clear" w:color="auto" w:fill="FFFFFF"/>
        <w:spacing w:after="0" w:line="293" w:lineRule="atLeast"/>
        <w:ind w:hanging="360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-</w:t>
      </w:r>
      <w:r w:rsidRPr="00D2371A">
        <w:rPr>
          <w:rFonts w:ascii="Times New Roman" w:eastAsia="Times New Roman" w:hAnsi="Times New Roman" w:cs="Times New Roman"/>
          <w:color w:val="000000"/>
          <w:sz w:val="14"/>
        </w:rPr>
        <w:t> 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Hasil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diperoleh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dari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perkalian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vector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dengan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vector sub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. </w:t>
      </w:r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Dan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setiap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hasil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perkalian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subkriteria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masing-masing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kolom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dijumlahkan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</w:t>
      </w:r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Contoh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Ifan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pada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kolom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IPK (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eigen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vector :</w:t>
      </w:r>
      <w:proofErr w:type="gramEnd"/>
      <w:r w:rsidRPr="00D2371A">
        <w:rPr>
          <w:rFonts w:ascii="Trebuchet MS" w:eastAsia="Times New Roman" w:hAnsi="Trebuchet MS" w:cs="Times New Roman"/>
          <w:color w:val="000000"/>
          <w:sz w:val="20"/>
        </w:rPr>
        <w:t> </w:t>
      </w: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0,623)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dikalikan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dengan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sub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kriteria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IPK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yaitu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sangat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baik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(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eigen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vector : 0,623).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dst</w:t>
      </w:r>
      <w:proofErr w:type="spellEnd"/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(IPK x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Sangat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Baik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+ TOEFL x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Sangat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Baik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+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Jabatan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Organisasi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x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Anggota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) = 0,440</w:t>
      </w:r>
    </w:p>
    <w:p w:rsidR="00D2371A" w:rsidRPr="00D2371A" w:rsidRDefault="00D2371A" w:rsidP="00D2371A">
      <w:pPr>
        <w:shd w:val="clear" w:color="auto" w:fill="FFFFFF"/>
        <w:spacing w:after="0" w:line="293" w:lineRule="atLeast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Dari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hasil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di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atas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, Anton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memiliki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nilai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paling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tinggi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sehingga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layak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menjadi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mahasiswa</w:t>
      </w:r>
      <w:proofErr w:type="spellEnd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terbaik</w:t>
      </w:r>
      <w:proofErr w:type="spellEnd"/>
      <w:proofErr w:type="gramStart"/>
      <w:r w:rsidRPr="00D2371A">
        <w:rPr>
          <w:rFonts w:ascii="Trebuchet MS" w:eastAsia="Times New Roman" w:hAnsi="Trebuchet MS" w:cs="Times New Roman"/>
          <w:color w:val="000000"/>
          <w:sz w:val="20"/>
          <w:szCs w:val="20"/>
          <w:bdr w:val="none" w:sz="0" w:space="0" w:color="auto" w:frame="1"/>
        </w:rPr>
        <w:t>..</w:t>
      </w:r>
      <w:proofErr w:type="gramEnd"/>
    </w:p>
    <w:p w:rsidR="00D2371A" w:rsidRDefault="00D2371A"/>
    <w:sectPr w:rsidR="00D2371A" w:rsidSect="00C66C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;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71A"/>
    <w:rsid w:val="000D62B8"/>
    <w:rsid w:val="001079EA"/>
    <w:rsid w:val="00B15402"/>
    <w:rsid w:val="00C66C0B"/>
    <w:rsid w:val="00D23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2371A"/>
  </w:style>
  <w:style w:type="character" w:styleId="Hyperlink">
    <w:name w:val="Hyperlink"/>
    <w:basedOn w:val="DefaultParagraphFont"/>
    <w:uiPriority w:val="99"/>
    <w:semiHidden/>
    <w:unhideWhenUsed/>
    <w:rsid w:val="00D2371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23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336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825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1148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0543">
          <w:marLeft w:val="2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7528">
          <w:marLeft w:val="24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741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251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171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4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83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4484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550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635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283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8854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910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379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47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503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72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665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660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819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06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303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695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62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9164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Robby</dc:creator>
  <cp:lastModifiedBy>Robby</cp:lastModifiedBy>
  <cp:revision>4</cp:revision>
  <dcterms:created xsi:type="dcterms:W3CDTF">2014-06-30T04:01:00Z</dcterms:created>
  <dcterms:modified xsi:type="dcterms:W3CDTF">2014-06-30T07:18:00Z</dcterms:modified>
</cp:coreProperties>
</file>